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color w:val="0000ff"/>
          <w:sz w:val="22"/>
          <w:szCs w:val="22"/>
        </w:rPr>
      </w:pPr>
      <w:bookmarkStart w:colFirst="0" w:colLast="0" w:name="_cv1iannxfub0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Roboto" w:cs="Roboto" w:eastAsia="Roboto" w:hAnsi="Roboto"/>
        </w:rPr>
      </w:pPr>
      <w:bookmarkStart w:colFirst="0" w:colLast="0" w:name="_9h3ecwqthw00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horaria </w:t>
      </w:r>
      <w:r w:rsidDel="00000000" w:rsidR="00000000" w:rsidRPr="00000000">
        <w:rPr>
          <w:rtl w:val="0"/>
        </w:rPr>
        <w:t xml:space="preserve">bimensual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Fonts w:ascii="Roboto" w:cs="Roboto" w:eastAsia="Roboto" w:hAnsi="Roboto"/>
          <w:sz w:val="16"/>
          <w:szCs w:val="16"/>
          <w:rtl w:val="0"/>
        </w:rPr>
        <w:t xml:space="preserve">Mes: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Nombre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Tarifa horaria: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Título: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Supervisor: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40"/>
        <w:gridCol w:w="1110"/>
        <w:gridCol w:w="1020"/>
        <w:gridCol w:w="1020"/>
        <w:gridCol w:w="1020"/>
        <w:gridCol w:w="1110"/>
        <w:gridCol w:w="900"/>
        <w:gridCol w:w="1020"/>
        <w:gridCol w:w="1020"/>
        <w:tblGridChange w:id="0">
          <w:tblGrid>
            <w:gridCol w:w="1140"/>
            <w:gridCol w:w="1110"/>
            <w:gridCol w:w="1020"/>
            <w:gridCol w:w="1020"/>
            <w:gridCol w:w="1020"/>
            <w:gridCol w:w="1110"/>
            <w:gridCol w:w="900"/>
            <w:gridCol w:w="102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Día del 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inicio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Inicio de almuerzo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Fin de almuerzo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highlight w:val="white"/>
                <w:rtl w:val="0"/>
              </w:rPr>
              <w:t xml:space="preserve">Hora de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Vacaciones/</w:t>
              <w:br w:type="textWrapping"/>
              <w:t xml:space="preserve">Horas por enfermedad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regulares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extras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Total de horas trabajadas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4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7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8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9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11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12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13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14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15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TOTALES MENSUALES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PAGO TOTAL</w:t>
            </w:r>
          </w:p>
        </w:tc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5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B6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